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616B9" w14:textId="77777777" w:rsidR="00BE2CBE" w:rsidRDefault="00000000">
      <w:pPr>
        <w:spacing w:after="0" w:line="259" w:lineRule="auto"/>
        <w:ind w:left="763"/>
        <w:jc w:val="center"/>
      </w:pPr>
      <w:r>
        <w:rPr>
          <w:b/>
          <w:sz w:val="20"/>
        </w:rPr>
        <w:t xml:space="preserve">Szállítási és Tárolási útmutató </w:t>
      </w:r>
    </w:p>
    <w:p w14:paraId="6CD28DF9" w14:textId="77777777" w:rsidR="00BE2CBE" w:rsidRDefault="00000000">
      <w:pPr>
        <w:pStyle w:val="Cmsor1"/>
        <w:tabs>
          <w:tab w:val="center" w:pos="1408"/>
        </w:tabs>
        <w:ind w:left="-13" w:firstLine="0"/>
      </w:pPr>
      <w:r>
        <w:t>1.</w:t>
      </w:r>
      <w:r>
        <w:tab/>
        <w:t>Megrendelt tételek átvétele</w:t>
      </w:r>
    </w:p>
    <w:p w14:paraId="649D7055" w14:textId="77777777" w:rsidR="00BE2CBE" w:rsidRDefault="00000000">
      <w:pPr>
        <w:spacing w:after="112"/>
        <w:ind w:left="72"/>
      </w:pPr>
      <w:r>
        <w:t>A Megrendelő és a Szállító együttesen köteles ellenőrizni az áru minőségét és mennyiségét átadásakor.</w:t>
      </w:r>
    </w:p>
    <w:p w14:paraId="06EB55DB" w14:textId="77777777" w:rsidR="00BE2CBE" w:rsidRDefault="00000000">
      <w:pPr>
        <w:ind w:left="72"/>
      </w:pPr>
      <w:r>
        <w:t>1.1.</w:t>
      </w:r>
      <w:r>
        <w:rPr>
          <w:rFonts w:ascii="Arial" w:eastAsia="Arial" w:hAnsi="Arial" w:cs="Arial"/>
        </w:rPr>
        <w:t xml:space="preserve"> </w:t>
      </w:r>
      <w:r>
        <w:t xml:space="preserve">Az árut a Szállító telephelyén a Megrendelő vagy annak meghatalmazottja veszi át az árukiadótól: A megrendelt tételeket a Megrendelő a Szállító árukiadójával együtt köteles a Szállító telephelyén ellenőrizni az átadott áruk minőségét és mennyiségét tekintve. Amennyiben eltérést tapasztal a Megrendelő köteles haladéktalanul írásban jelezni a minőségi vagy mennyiségi kifogást a Szállító felé. </w:t>
      </w:r>
    </w:p>
    <w:p w14:paraId="0D497865" w14:textId="77777777" w:rsidR="00BE2CBE" w:rsidRDefault="00000000">
      <w:pPr>
        <w:spacing w:after="7"/>
        <w:ind w:left="72"/>
      </w:pPr>
      <w:r>
        <w:t>1.2.</w:t>
      </w:r>
      <w:r>
        <w:rPr>
          <w:rFonts w:ascii="Arial" w:eastAsia="Arial" w:hAnsi="Arial" w:cs="Arial"/>
        </w:rPr>
        <w:t xml:space="preserve"> </w:t>
      </w:r>
      <w:r>
        <w:t xml:space="preserve">Az árut a Megrendelő vagy az általa meghatalmazott az előre megjelölt helyen veszi át a Szállító alkalmazottjától: </w:t>
      </w:r>
    </w:p>
    <w:p w14:paraId="569C7941" w14:textId="77777777" w:rsidR="00BE2CBE" w:rsidRDefault="00000000">
      <w:pPr>
        <w:ind w:left="72"/>
      </w:pPr>
      <w:r>
        <w:t xml:space="preserve">A megrendelt tételeket a Megrendelő a Szállító alkalmazottjával együtt köteles az áru átvételének helyén ellenőrizni az átadott áruk minőségét és mennyiségét tekintve. Amennyiben eltérést tapasztal a Megrendelő köteles haladéktalanul írásban jelezni a minőségi vagy mennyiségi kifogást a Szállító felé. </w:t>
      </w:r>
    </w:p>
    <w:p w14:paraId="4BE4A627" w14:textId="77777777" w:rsidR="00BE2CBE" w:rsidRDefault="00000000">
      <w:pPr>
        <w:spacing w:after="5"/>
        <w:ind w:left="72"/>
      </w:pPr>
      <w:r>
        <w:t>1.3.</w:t>
      </w:r>
      <w:r>
        <w:rPr>
          <w:rFonts w:ascii="Arial" w:eastAsia="Arial" w:hAnsi="Arial" w:cs="Arial"/>
        </w:rPr>
        <w:t xml:space="preserve"> </w:t>
      </w:r>
      <w:r>
        <w:t xml:space="preserve">Az árut egy harmadik fél (pl.: szállítmányozó) veszi át a Szállító telephelyén az árukiadótól: A Megrendelő köteles a harmadik fél által leszállított áruk minőségét és mennyiségét a harmadik féltől való átvétel pillanatában ellenőrizni. Amennyiben eltérést tapasztal a Megrendelő köteles haladéktalanul írásban jelezni a minőségi vagy mennyiségi kifogást a Szállító felé. </w:t>
      </w:r>
    </w:p>
    <w:p w14:paraId="1DC70375" w14:textId="77777777" w:rsidR="00BE2CBE" w:rsidRDefault="00000000">
      <w:pPr>
        <w:spacing w:after="149"/>
        <w:ind w:left="72"/>
      </w:pPr>
      <w:r>
        <w:t xml:space="preserve">Az írásban tett mennyiségi vagy minőségi kifogást a Szállító kivizsgálja és jogos mennyiségi vagy minőségi kifogás esetén, a Szállító köteles a kifogást a jogosság megállapításától számított 30 napon belül helyesbíteni. </w:t>
      </w:r>
    </w:p>
    <w:p w14:paraId="76DC5872" w14:textId="77777777" w:rsidR="00BE2CBE" w:rsidRDefault="00000000">
      <w:pPr>
        <w:pStyle w:val="Cmsor1"/>
        <w:tabs>
          <w:tab w:val="center" w:pos="657"/>
        </w:tabs>
        <w:ind w:left="-13" w:firstLine="0"/>
      </w:pPr>
      <w:r>
        <w:t>2.</w:t>
      </w:r>
      <w:r>
        <w:tab/>
        <w:t>Szállítás</w:t>
      </w:r>
    </w:p>
    <w:p w14:paraId="7E3A0F69" w14:textId="77777777" w:rsidR="00BE2CBE" w:rsidRDefault="00000000">
      <w:pPr>
        <w:spacing w:after="7"/>
        <w:ind w:left="72"/>
      </w:pPr>
      <w:r>
        <w:t xml:space="preserve">A Szállító által gyártott trapézlemez, cserepeslemez, szendvicspanel, szelemen és síklemez termékek szállítására egyedi szabályok vonatkoznak. A termék szállításának tervezésekor, illetve a termék szállításának megkezdése előtt figyelembe kell venni a Szállító által a termék csomagolásán </w:t>
      </w:r>
      <w:proofErr w:type="gramStart"/>
      <w:r>
        <w:t>feltüntetett</w:t>
      </w:r>
      <w:proofErr w:type="gramEnd"/>
      <w:r>
        <w:t xml:space="preserve"> illetve a www.metal-sheet.hu weboldalon közzétett ÁSZF-ben leírt szabályokat.</w:t>
      </w:r>
    </w:p>
    <w:p w14:paraId="146E350B" w14:textId="77777777" w:rsidR="00BE2CBE" w:rsidRDefault="00000000">
      <w:pPr>
        <w:ind w:left="72"/>
      </w:pPr>
      <w:r>
        <w:t>A közzétett szabályoktól való eltérés következtében felmerülő károkért és minőségromlásért a Szállító nem vállal felelősséget.</w:t>
      </w:r>
    </w:p>
    <w:p w14:paraId="62F5B140" w14:textId="77777777" w:rsidR="00BE2CBE" w:rsidRDefault="00000000">
      <w:pPr>
        <w:pStyle w:val="Cmsor2"/>
        <w:ind w:left="429" w:right="89"/>
      </w:pPr>
      <w:r>
        <w:t>2.1.</w:t>
      </w:r>
      <w:r>
        <w:rPr>
          <w:rFonts w:ascii="Arial" w:eastAsia="Arial" w:hAnsi="Arial" w:cs="Arial"/>
        </w:rPr>
        <w:t xml:space="preserve"> </w:t>
      </w:r>
      <w:r>
        <w:t xml:space="preserve">Árukiadás és áruszállítás </w:t>
      </w:r>
    </w:p>
    <w:p w14:paraId="069DBE51" w14:textId="7A97DB2B" w:rsidR="00BE2CBE" w:rsidRDefault="00000000">
      <w:pPr>
        <w:ind w:left="72"/>
      </w:pPr>
      <w:r>
        <w:t xml:space="preserve">A Megrendelő eltérő megállapodás hiányában az árut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 xml:space="preserve">. telephelyén veszi át. </w:t>
      </w:r>
    </w:p>
    <w:p w14:paraId="6C9AE9A3" w14:textId="339040CD" w:rsidR="00BE2CBE" w:rsidRDefault="00000000">
      <w:pPr>
        <w:ind w:left="62" w:firstLine="283"/>
      </w:pPr>
      <w:r>
        <w:t>2.1.1.</w:t>
      </w:r>
      <w:r>
        <w:rPr>
          <w:rFonts w:ascii="Arial" w:eastAsia="Arial" w:hAnsi="Arial" w:cs="Arial"/>
        </w:rPr>
        <w:t xml:space="preserve"> </w:t>
      </w:r>
      <w:r>
        <w:t xml:space="preserve">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 xml:space="preserve">. csak az áru szállító járműre való felrakásáért vállal felelősséget. Felrakást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 xml:space="preserve">. kizárólag villás targoncával végez. </w:t>
      </w:r>
    </w:p>
    <w:p w14:paraId="0E02059C" w14:textId="77777777" w:rsidR="00BE2CBE" w:rsidRDefault="00000000">
      <w:pPr>
        <w:ind w:left="62" w:firstLine="283"/>
      </w:pPr>
      <w:r>
        <w:t>2.1.2.</w:t>
      </w:r>
      <w:r>
        <w:rPr>
          <w:rFonts w:ascii="Arial" w:eastAsia="Arial" w:hAnsi="Arial" w:cs="Arial"/>
        </w:rPr>
        <w:t xml:space="preserve"> </w:t>
      </w:r>
      <w:r>
        <w:t xml:space="preserve">Villás targoncával történő felrakásra alkalmas jármű biztosítása minden esetben a Megrendelő feladata. </w:t>
      </w:r>
    </w:p>
    <w:p w14:paraId="7E9DDAA7" w14:textId="77777777" w:rsidR="00BE2CBE" w:rsidRDefault="00000000">
      <w:pPr>
        <w:ind w:left="62" w:firstLine="283"/>
      </w:pPr>
      <w:r>
        <w:t>2.1.3.</w:t>
      </w:r>
      <w:r>
        <w:rPr>
          <w:rFonts w:ascii="Arial" w:eastAsia="Arial" w:hAnsi="Arial" w:cs="Arial"/>
        </w:rPr>
        <w:t xml:space="preserve"> </w:t>
      </w:r>
      <w:r>
        <w:t xml:space="preserve">A biztonságos rögzítéshez és szállításhoz szükséges eszközök (alátét, raklap, kaloda, rögzítő pánt, élvédő stb.) biztosítása minden esetben a Megrendelő feladata. </w:t>
      </w:r>
    </w:p>
    <w:p w14:paraId="08DA4696" w14:textId="77777777" w:rsidR="00BE2CBE" w:rsidRDefault="00000000">
      <w:pPr>
        <w:ind w:left="62" w:firstLine="283"/>
      </w:pPr>
      <w:r>
        <w:t>2.1.4.</w:t>
      </w:r>
      <w:r>
        <w:rPr>
          <w:rFonts w:ascii="Arial" w:eastAsia="Arial" w:hAnsi="Arial" w:cs="Arial"/>
        </w:rPr>
        <w:t xml:space="preserve"> </w:t>
      </w:r>
      <w:r>
        <w:t xml:space="preserve">Az áru biztonságos és a közúti szabályoknak megfelelően történő rögzítése a járművön minden esetben a Megrendelő feladata.  </w:t>
      </w:r>
    </w:p>
    <w:p w14:paraId="38D29D2B" w14:textId="2D297817" w:rsidR="00BE2CBE" w:rsidRDefault="00000000">
      <w:pPr>
        <w:pStyle w:val="Cmsor2"/>
        <w:ind w:left="429" w:right="89"/>
      </w:pPr>
      <w:r>
        <w:t>2.2.</w:t>
      </w:r>
      <w:r>
        <w:rPr>
          <w:rFonts w:ascii="Arial" w:eastAsia="Arial" w:hAnsi="Arial" w:cs="Arial"/>
        </w:rPr>
        <w:t xml:space="preserve"> </w:t>
      </w:r>
      <w:r>
        <w:t xml:space="preserve">Áru átvétele, ha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 xml:space="preserve">. szállítja az árut a megjelölt helyre </w:t>
      </w:r>
    </w:p>
    <w:p w14:paraId="02E448B3" w14:textId="7347682C" w:rsidR="00BE2CBE" w:rsidRDefault="00000000">
      <w:pPr>
        <w:ind w:left="72"/>
      </w:pPr>
      <w:r>
        <w:t xml:space="preserve">Külön megállapodás mellett az árut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 xml:space="preserve">. kiszállítja a Megrendelő által megjelölt helyre. Feltételei: </w:t>
      </w:r>
    </w:p>
    <w:p w14:paraId="0AC5B8D9" w14:textId="77777777" w:rsidR="00BE2CBE" w:rsidRDefault="00000000">
      <w:pPr>
        <w:ind w:left="62" w:firstLine="283"/>
      </w:pPr>
      <w:r>
        <w:t>2.2.1.</w:t>
      </w:r>
      <w:r>
        <w:rPr>
          <w:rFonts w:ascii="Arial" w:eastAsia="Arial" w:hAnsi="Arial" w:cs="Arial"/>
        </w:rPr>
        <w:t xml:space="preserve"> </w:t>
      </w:r>
      <w:r>
        <w:t xml:space="preserve">A szállító járműről az áru leemeléséről a Megrendelő köteles gondoskodni kézi erővel vagy anyagmozgató eszköz (pl.: villás targonca vagy daru) segítségével.  </w:t>
      </w:r>
    </w:p>
    <w:p w14:paraId="5E510AB0" w14:textId="2D9AB79A" w:rsidR="00BE2CBE" w:rsidRDefault="00000000">
      <w:pPr>
        <w:ind w:left="62" w:firstLine="283"/>
      </w:pPr>
      <w:r>
        <w:t>2.2.2.</w:t>
      </w:r>
      <w:r>
        <w:rPr>
          <w:rFonts w:ascii="Arial" w:eastAsia="Arial" w:hAnsi="Arial" w:cs="Arial"/>
        </w:rPr>
        <w:t xml:space="preserve"> </w:t>
      </w:r>
      <w:r>
        <w:t xml:space="preserve">Az áru leemeléséről való gondoskodás megtagadása esetén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 xml:space="preserve">. megtartja a jogot az áruszállítás megtagadására. </w:t>
      </w:r>
    </w:p>
    <w:p w14:paraId="6613F910" w14:textId="77777777" w:rsidR="00BE2CBE" w:rsidRDefault="00000000">
      <w:pPr>
        <w:pStyle w:val="Cmsor1"/>
        <w:tabs>
          <w:tab w:val="center" w:pos="1173"/>
        </w:tabs>
        <w:ind w:left="-13" w:firstLine="0"/>
      </w:pPr>
      <w:r>
        <w:t>3.</w:t>
      </w:r>
      <w:r>
        <w:tab/>
        <w:t>Védőfólia eltávolítása</w:t>
      </w:r>
    </w:p>
    <w:p w14:paraId="2746C463" w14:textId="77777777" w:rsidR="00BE2CBE" w:rsidRDefault="00000000">
      <w:pPr>
        <w:ind w:left="72"/>
      </w:pPr>
      <w:r>
        <w:t>A kötegelő fóliát szállítást követően azonnal el kell távolítani. Amennyiben az áru felületét védőfólia védi, akkor azt a tárolás megkezdésétől számított négy héten belül, vagy a beépítéstől számított egy héten belül el kell távolítani.</w:t>
      </w:r>
    </w:p>
    <w:p w14:paraId="60E8E12E" w14:textId="77777777" w:rsidR="00BE2CBE" w:rsidRDefault="00000000">
      <w:pPr>
        <w:pStyle w:val="Cmsor1"/>
        <w:tabs>
          <w:tab w:val="center" w:pos="631"/>
        </w:tabs>
        <w:ind w:left="-13" w:firstLine="0"/>
      </w:pPr>
      <w:r>
        <w:t>4.</w:t>
      </w:r>
      <w:r>
        <w:tab/>
        <w:t>Tárolás</w:t>
      </w:r>
    </w:p>
    <w:p w14:paraId="61138C08" w14:textId="0CB4FD0E" w:rsidR="00BE2CBE" w:rsidRDefault="00000000">
      <w:pPr>
        <w:ind w:left="72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2C58521" wp14:editId="5E911E66">
            <wp:simplePos x="0" y="0"/>
            <wp:positionH relativeFrom="column">
              <wp:posOffset>47752</wp:posOffset>
            </wp:positionH>
            <wp:positionV relativeFrom="paragraph">
              <wp:posOffset>405764</wp:posOffset>
            </wp:positionV>
            <wp:extent cx="5071365" cy="2751455"/>
            <wp:effectExtent l="0" t="0" r="0" b="0"/>
            <wp:wrapTopAndBottom/>
            <wp:docPr id="224" name="Picture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2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1365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Az áru kötegeket a helyszínre történő szállítás után nagy körültekintéssel és az alábbi szabályok betartásával lehet úgy tárolni a felszerelésig, hogy az áru minősége ne romoljon. A következő szabályoktól való eltérés esetén, a tárolásból eredő minőségromlásért és kárért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>. nem vállal felelősséget.</w:t>
      </w:r>
    </w:p>
    <w:p w14:paraId="45F00571" w14:textId="77777777" w:rsidR="00BE2CBE" w:rsidRDefault="00000000">
      <w:pPr>
        <w:spacing w:before="50"/>
        <w:ind w:left="218" w:firstLine="142"/>
      </w:pPr>
      <w:r>
        <w:t>4.1.</w:t>
      </w:r>
      <w:r>
        <w:rPr>
          <w:rFonts w:ascii="Arial" w:eastAsia="Arial" w:hAnsi="Arial" w:cs="Arial"/>
        </w:rPr>
        <w:t xml:space="preserve"> </w:t>
      </w:r>
      <w:r>
        <w:t xml:space="preserve">A kötegeket védeni kell a csapadéktól, a páralecsapódásból eredő nedvesedéstől és általában a nedvességtől. </w:t>
      </w:r>
    </w:p>
    <w:p w14:paraId="240DA787" w14:textId="77777777" w:rsidR="00BE2CBE" w:rsidRDefault="00000000">
      <w:pPr>
        <w:ind w:left="218" w:firstLine="142"/>
      </w:pPr>
      <w:r>
        <w:t>4.2.</w:t>
      </w:r>
      <w:r>
        <w:rPr>
          <w:rFonts w:ascii="Arial" w:eastAsia="Arial" w:hAnsi="Arial" w:cs="Arial"/>
        </w:rPr>
        <w:t xml:space="preserve"> </w:t>
      </w:r>
      <w:r>
        <w:t xml:space="preserve">A lemeztermékeket sérüléstől, nedvességtől védve, lehetőleg fedett, száraz helyen kell tárolni. A kötegeket enyhén megdöntve kell tárolni, hogy a véletlenül a lemez/panel kötegek közé kerülő víz el tudjon folyni a lemez/panel felületéről.  </w:t>
      </w:r>
    </w:p>
    <w:p w14:paraId="3AE0B9F7" w14:textId="77777777" w:rsidR="00BE2CBE" w:rsidRDefault="00000000">
      <w:pPr>
        <w:ind w:left="218" w:firstLine="142"/>
      </w:pPr>
      <w:r>
        <w:t>4.3.</w:t>
      </w:r>
      <w:r>
        <w:rPr>
          <w:rFonts w:ascii="Arial" w:eastAsia="Arial" w:hAnsi="Arial" w:cs="Arial"/>
        </w:rPr>
        <w:t xml:space="preserve"> </w:t>
      </w:r>
      <w:r>
        <w:t xml:space="preserve">A kötegek egymásra rakhatók, de arra figyelni kell, hogy a kötegeket elválasztó támaszok pontosan egymás felett helyezkedjenek el. Figyelem! A támaszok megnyomhatják az áru felületét. Legfeljebb 3 köteg rakható egymásra. </w:t>
      </w:r>
    </w:p>
    <w:p w14:paraId="5A4AFCFD" w14:textId="77777777" w:rsidR="00BE2CBE" w:rsidRDefault="00000000">
      <w:pPr>
        <w:ind w:left="218" w:firstLine="142"/>
      </w:pPr>
      <w:r>
        <w:t>4.4.</w:t>
      </w:r>
      <w:r>
        <w:rPr>
          <w:rFonts w:ascii="Arial" w:eastAsia="Arial" w:hAnsi="Arial" w:cs="Arial"/>
        </w:rPr>
        <w:t xml:space="preserve"> </w:t>
      </w:r>
      <w:r>
        <w:t xml:space="preserve">A szabad téren tárolt kötegeket vízálló ponyvával kell letakarni úgy, hogy sem a kötegek tetején, sem a kötegek alatt ne gyűlhessen össze a csapadékvíz.  </w:t>
      </w:r>
    </w:p>
    <w:p w14:paraId="09D861F6" w14:textId="77777777" w:rsidR="00BE2CBE" w:rsidRDefault="00000000">
      <w:pPr>
        <w:ind w:left="218" w:firstLine="142"/>
      </w:pPr>
      <w:r>
        <w:t>4.5.</w:t>
      </w:r>
      <w:r>
        <w:rPr>
          <w:rFonts w:ascii="Arial" w:eastAsia="Arial" w:hAnsi="Arial" w:cs="Arial"/>
        </w:rPr>
        <w:t xml:space="preserve"> </w:t>
      </w:r>
      <w:r>
        <w:t xml:space="preserve"> A kötegek számára biztosítani kell az átszellőzést, így kivédhetők a páralecsapódásból eredő nedvesedés okozta károk. </w:t>
      </w:r>
    </w:p>
    <w:p w14:paraId="4D32CAFF" w14:textId="77777777" w:rsidR="00BE2CBE" w:rsidRDefault="00000000">
      <w:pPr>
        <w:ind w:left="218" w:firstLine="142"/>
      </w:pPr>
      <w:r>
        <w:t>4.6.</w:t>
      </w:r>
      <w:r>
        <w:rPr>
          <w:rFonts w:ascii="Arial" w:eastAsia="Arial" w:hAnsi="Arial" w:cs="Arial"/>
        </w:rPr>
        <w:t xml:space="preserve"> </w:t>
      </w:r>
      <w:r>
        <w:t xml:space="preserve">A lemeztermékek nem érintkezhetnek rézzel, nedves betonnal, csupasz talajjal vagy agresszív anyagokkal (pl.: sav, mész, habarcs). </w:t>
      </w:r>
    </w:p>
    <w:p w14:paraId="30A26E0E" w14:textId="77777777" w:rsidR="00BE2CBE" w:rsidRDefault="00000000">
      <w:pPr>
        <w:ind w:left="370"/>
      </w:pPr>
      <w:r>
        <w:t>4.7.</w:t>
      </w:r>
      <w:r>
        <w:rPr>
          <w:rFonts w:ascii="Arial" w:eastAsia="Arial" w:hAnsi="Arial" w:cs="Arial"/>
        </w:rPr>
        <w:t xml:space="preserve"> </w:t>
      </w:r>
      <w:r>
        <w:t xml:space="preserve">A lemeztermékek nem tárolhatók sugárzó hő mellett, vagy korrozív anyag közelében. </w:t>
      </w:r>
    </w:p>
    <w:p w14:paraId="6264EB9F" w14:textId="77777777" w:rsidR="00BE2CBE" w:rsidRDefault="00000000">
      <w:pPr>
        <w:ind w:left="228"/>
      </w:pPr>
      <w:r>
        <w:lastRenderedPageBreak/>
        <w:t xml:space="preserve">    4.8.</w:t>
      </w:r>
      <w:r>
        <w:rPr>
          <w:rFonts w:ascii="Arial" w:eastAsia="Arial" w:hAnsi="Arial" w:cs="Arial"/>
        </w:rPr>
        <w:t xml:space="preserve"> </w:t>
      </w:r>
      <w:r>
        <w:t xml:space="preserve">Amennyiben a leszállított lemeztermékeket 8 napon túl nem használják fel, a lemeztáblákat egymástól elválasztva kell tovább tárolni, hogy a lemezek szellőzni tudjanak. </w:t>
      </w:r>
    </w:p>
    <w:p w14:paraId="54B0191D" w14:textId="77777777" w:rsidR="00BE2CBE" w:rsidRDefault="00000000">
      <w:pPr>
        <w:ind w:left="216" w:firstLine="142"/>
      </w:pPr>
      <w:r>
        <w:t>4.9.</w:t>
      </w:r>
      <w:r>
        <w:rPr>
          <w:rFonts w:ascii="Arial" w:eastAsia="Arial" w:hAnsi="Arial" w:cs="Arial"/>
        </w:rPr>
        <w:t xml:space="preserve"> </w:t>
      </w:r>
      <w:r>
        <w:t xml:space="preserve">A leszállított lemeztermékeket 3 hónapon belül fel kell használni, az annál régebbi tárolás ront a lemeztermék minőségén. </w:t>
      </w:r>
    </w:p>
    <w:p w14:paraId="02C04C06" w14:textId="77777777" w:rsidR="00BE2CBE" w:rsidRDefault="00000000">
      <w:pPr>
        <w:spacing w:after="249"/>
        <w:ind w:left="216" w:firstLine="142"/>
      </w:pPr>
      <w:r>
        <w:t>4.10.</w:t>
      </w:r>
      <w:r>
        <w:rPr>
          <w:rFonts w:ascii="Arial" w:eastAsia="Arial" w:hAnsi="Arial" w:cs="Arial"/>
        </w:rPr>
        <w:t xml:space="preserve"> </w:t>
      </w:r>
      <w:r>
        <w:t xml:space="preserve">A horganyzott, nem festett lemeztermékek esetén a tárolási szabályok betartására fokozottan figyelni kell.  </w:t>
      </w:r>
    </w:p>
    <w:p w14:paraId="26313788" w14:textId="77777777" w:rsidR="00BE2CBE" w:rsidRDefault="00000000">
      <w:pPr>
        <w:pStyle w:val="Cmsor1"/>
        <w:tabs>
          <w:tab w:val="center" w:pos="1977"/>
        </w:tabs>
        <w:spacing w:after="31"/>
        <w:ind w:left="-13" w:firstLine="0"/>
      </w:pPr>
      <w:r>
        <w:t>5.</w:t>
      </w:r>
      <w:r>
        <w:tab/>
        <w:t xml:space="preserve">Javaslatok a helyszínen történő szereléshez </w:t>
      </w:r>
    </w:p>
    <w:p w14:paraId="492C1C79" w14:textId="00126B71" w:rsidR="00BE2CBE" w:rsidRDefault="00000000">
      <w:pPr>
        <w:spacing w:after="7"/>
        <w:ind w:left="226"/>
      </w:pPr>
      <w:r>
        <w:t xml:space="preserve">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>. csupán a megrendelt áruk gyártására vállalkozik, nem vesz részt a szerelésben. A szerelésről mindenképpen a Megrendelőnek kell gondoskodni akár saját kivitelezésben, akár szerelésben jártas vállalkozó, vállalkozás igénybevételével.</w:t>
      </w:r>
    </w:p>
    <w:p w14:paraId="3C4D240D" w14:textId="5804029A" w:rsidR="00BE2CBE" w:rsidRDefault="00000000">
      <w:pPr>
        <w:ind w:left="226"/>
      </w:pPr>
      <w:r>
        <w:t xml:space="preserve">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>. az alábbi szabályok betartására hívja fel a figyelmet a szerelés során:</w:t>
      </w:r>
    </w:p>
    <w:p w14:paraId="766CD53F" w14:textId="77777777" w:rsidR="00BE2CBE" w:rsidRDefault="00000000">
      <w:pPr>
        <w:spacing w:after="29" w:line="258" w:lineRule="auto"/>
        <w:ind w:left="167" w:firstLine="0"/>
        <w:jc w:val="center"/>
      </w:pPr>
      <w:r>
        <w:t>5.1.</w:t>
      </w:r>
      <w:r>
        <w:rPr>
          <w:rFonts w:ascii="Arial" w:eastAsia="Arial" w:hAnsi="Arial" w:cs="Arial"/>
        </w:rPr>
        <w:t xml:space="preserve"> </w:t>
      </w:r>
      <w:r>
        <w:t xml:space="preserve">A kivitelezőnek az összeszerelést meg kell terveznie és a biztonságért felelős személyt ki kell jelölnie. A biztonságos szereléshez szükséges eszközöket, berendezéseket biztosítania kell a helyszínen. </w:t>
      </w:r>
    </w:p>
    <w:p w14:paraId="483DB983" w14:textId="77777777" w:rsidR="00BE2CBE" w:rsidRDefault="00000000">
      <w:pPr>
        <w:ind w:left="641" w:hanging="425"/>
      </w:pPr>
      <w:r>
        <w:t>5.2.</w:t>
      </w:r>
      <w:r>
        <w:rPr>
          <w:rFonts w:ascii="Arial" w:eastAsia="Arial" w:hAnsi="Arial" w:cs="Arial"/>
        </w:rPr>
        <w:t xml:space="preserve"> </w:t>
      </w:r>
      <w:r>
        <w:t xml:space="preserve">Amennyiben az árut a helyszínen vágni kell, tilos sarokköszörűt alkalmazni és kerülni kell a vágókorongok alkalmazását is. Javasoljuk a lemezvágó ollót, </w:t>
      </w:r>
      <w:proofErr w:type="gramStart"/>
      <w:r>
        <w:t>szalagfűrészt,</w:t>
      </w:r>
      <w:proofErr w:type="gramEnd"/>
      <w:r>
        <w:t xml:space="preserve"> vagy lengő fűrészt. </w:t>
      </w:r>
    </w:p>
    <w:p w14:paraId="0302B886" w14:textId="77777777" w:rsidR="00BE2CBE" w:rsidRDefault="00000000">
      <w:pPr>
        <w:spacing w:after="260"/>
        <w:ind w:left="641" w:hanging="425"/>
      </w:pPr>
      <w:r>
        <w:t>5.3.</w:t>
      </w:r>
      <w:r>
        <w:rPr>
          <w:rFonts w:ascii="Arial" w:eastAsia="Arial" w:hAnsi="Arial" w:cs="Arial"/>
        </w:rPr>
        <w:t xml:space="preserve"> </w:t>
      </w:r>
      <w:r>
        <w:t xml:space="preserve"> Az áru felületéről minden vágásból, fúrásból eredő törmeléket el kell távolítani, hogy a felülete ne sérüljön. </w:t>
      </w:r>
    </w:p>
    <w:p w14:paraId="1A6DAFAB" w14:textId="77777777" w:rsidR="00BE2CBE" w:rsidRDefault="00000000">
      <w:pPr>
        <w:spacing w:after="0" w:line="259" w:lineRule="auto"/>
        <w:ind w:left="763" w:right="2"/>
        <w:jc w:val="center"/>
      </w:pPr>
      <w:r>
        <w:rPr>
          <w:b/>
          <w:sz w:val="20"/>
        </w:rPr>
        <w:t>Garancialevél</w:t>
      </w:r>
      <w:r>
        <w:rPr>
          <w:b/>
          <w:sz w:val="18"/>
        </w:rPr>
        <w:t xml:space="preserve"> </w:t>
      </w:r>
    </w:p>
    <w:p w14:paraId="7CF8F56E" w14:textId="77777777" w:rsidR="00BE2CBE" w:rsidRDefault="00000000">
      <w:pPr>
        <w:pStyle w:val="Cmsor1"/>
        <w:tabs>
          <w:tab w:val="center" w:pos="635"/>
        </w:tabs>
        <w:ind w:left="-13" w:firstLine="0"/>
      </w:pPr>
      <w:r>
        <w:t>1.</w:t>
      </w:r>
      <w:r>
        <w:tab/>
        <w:t>Jótállás</w:t>
      </w:r>
    </w:p>
    <w:p w14:paraId="75EC8AA6" w14:textId="238252D5" w:rsidR="00BE2CBE" w:rsidRDefault="00000000">
      <w:pPr>
        <w:spacing w:after="161"/>
        <w:ind w:left="368"/>
      </w:pPr>
      <w:r>
        <w:t xml:space="preserve">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 xml:space="preserve">. szavatolja, hogy szendvicspaneljei, szelemenjei, cserepes- és trapézlemezei a vonatkozó termékszabványokban és jogszabályban meghatározott minőségi feltételeknek megfelelnek. Ezen túlmenően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>.</w:t>
      </w:r>
      <w:r>
        <w:rPr>
          <w:b/>
        </w:rPr>
        <w:t xml:space="preserve"> </w:t>
      </w:r>
      <w:r>
        <w:t xml:space="preserve">a termékeire szendvicspanelek esetén 5 év, egyéb lemeztermékek esetén 10 év, a Famintás Aranytölgy (egy vagy két oldalon mintás) és a Famintás Dió (egy vagy két oldalon mintás) lemezei esetén pedig 20 év jótállást vállal.  A jótállás a gyártási hibákra és anyaghibákra terjed ki és abban az esetben érvényes, ha termék beépítését megelőzően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>.</w:t>
      </w:r>
      <w:r>
        <w:rPr>
          <w:b/>
        </w:rPr>
        <w:t xml:space="preserve"> </w:t>
      </w:r>
      <w:r>
        <w:t xml:space="preserve">tárolási és rakodási előírásait maradéktalanul betartották. </w:t>
      </w:r>
    </w:p>
    <w:p w14:paraId="0E8FEEBB" w14:textId="77777777" w:rsidR="00BE2CBE" w:rsidRDefault="00000000">
      <w:pPr>
        <w:spacing w:after="66" w:line="259" w:lineRule="auto"/>
        <w:ind w:left="190" w:firstLine="0"/>
        <w:jc w:val="left"/>
      </w:pPr>
      <w:r>
        <w:rPr>
          <w:u w:val="single" w:color="000000"/>
        </w:rPr>
        <w:t>Érvényesítési feltételek:</w:t>
      </w:r>
      <w:r>
        <w:t xml:space="preserve"> </w:t>
      </w:r>
    </w:p>
    <w:p w14:paraId="42C6291E" w14:textId="6D2D6DAD" w:rsidR="00BE2CBE" w:rsidRDefault="00000000">
      <w:pPr>
        <w:spacing w:after="75"/>
        <w:ind w:left="617" w:hanging="360"/>
      </w:pPr>
      <w:r>
        <w:t>1.1.</w:t>
      </w:r>
      <w:r>
        <w:rPr>
          <w:rFonts w:ascii="Arial" w:eastAsia="Arial" w:hAnsi="Arial" w:cs="Arial"/>
        </w:rPr>
        <w:t xml:space="preserve"> </w:t>
      </w:r>
      <w:r>
        <w:t xml:space="preserve">A Megrendelőnek hitelt érdemlően számlával igazolnia kell, hogy a reklamáció tárgyát képező termék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>-</w:t>
      </w:r>
      <w:proofErr w:type="spellStart"/>
      <w:r>
        <w:t>től</w:t>
      </w:r>
      <w:proofErr w:type="spellEnd"/>
      <w:r>
        <w:t xml:space="preserve"> lett vásárolva. </w:t>
      </w:r>
    </w:p>
    <w:p w14:paraId="47242BAE" w14:textId="77777777" w:rsidR="00BE2CBE" w:rsidRDefault="00000000">
      <w:pPr>
        <w:ind w:left="267"/>
      </w:pPr>
      <w:r>
        <w:t>1.2.</w:t>
      </w:r>
      <w:r>
        <w:rPr>
          <w:rFonts w:ascii="Arial" w:eastAsia="Arial" w:hAnsi="Arial" w:cs="Arial"/>
        </w:rPr>
        <w:t xml:space="preserve"> </w:t>
      </w:r>
      <w:r>
        <w:t xml:space="preserve">A kivitelezést szakember végezte melyet bizonyítani tud. </w:t>
      </w:r>
    </w:p>
    <w:p w14:paraId="51AC8C80" w14:textId="510C3A81" w:rsidR="00BE2CBE" w:rsidRDefault="00000000">
      <w:pPr>
        <w:ind w:left="617" w:right="149" w:hanging="360"/>
      </w:pPr>
      <w:r>
        <w:t>1.3.</w:t>
      </w:r>
      <w:r>
        <w:rPr>
          <w:rFonts w:ascii="Arial" w:eastAsia="Arial" w:hAnsi="Arial" w:cs="Arial"/>
        </w:rPr>
        <w:t xml:space="preserve"> </w:t>
      </w:r>
      <w:r>
        <w:t xml:space="preserve">A minőségi hibát, a teljesítéstől számított legfeljebb 15 napon belül a hibáról készült leírással és fényképekkel mellékelve, az áru azonosítására alkalmas adatokkal együtt, írásban kell jelezni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>.</w:t>
      </w:r>
      <w:r>
        <w:rPr>
          <w:b/>
        </w:rPr>
        <w:t xml:space="preserve"> </w:t>
      </w:r>
      <w:r>
        <w:t xml:space="preserve">irányába. </w:t>
      </w:r>
    </w:p>
    <w:p w14:paraId="6396DF9E" w14:textId="77777777" w:rsidR="00BE2CBE" w:rsidRDefault="00000000">
      <w:pPr>
        <w:ind w:left="617" w:hanging="36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00481FFA" wp14:editId="69FF6307">
            <wp:simplePos x="0" y="0"/>
            <wp:positionH relativeFrom="page">
              <wp:posOffset>8977630</wp:posOffset>
            </wp:positionH>
            <wp:positionV relativeFrom="page">
              <wp:posOffset>248920</wp:posOffset>
            </wp:positionV>
            <wp:extent cx="1247775" cy="288925"/>
            <wp:effectExtent l="0" t="0" r="0" b="0"/>
            <wp:wrapTopAndBottom/>
            <wp:docPr id="236" name="Picture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8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1.4.</w:t>
      </w:r>
      <w:r>
        <w:rPr>
          <w:rFonts w:ascii="Arial" w:eastAsia="Arial" w:hAnsi="Arial" w:cs="Arial"/>
        </w:rPr>
        <w:t xml:space="preserve"> </w:t>
      </w:r>
      <w:r>
        <w:t xml:space="preserve">A termék az értékesítést követően, a rakodás, tárolás és szerelés alatt semmilyen módon nem sérült, illetve károsodott. </w:t>
      </w:r>
    </w:p>
    <w:p w14:paraId="2E0D976D" w14:textId="2F3A1DFC" w:rsidR="00BE2CBE" w:rsidRDefault="00000000">
      <w:pPr>
        <w:spacing w:after="10"/>
        <w:ind w:left="617" w:hanging="360"/>
      </w:pPr>
      <w:r>
        <w:t>1.5.</w:t>
      </w:r>
      <w:r>
        <w:rPr>
          <w:rFonts w:ascii="Arial" w:eastAsia="Arial" w:hAnsi="Arial" w:cs="Arial"/>
        </w:rPr>
        <w:t xml:space="preserve"> </w:t>
      </w:r>
      <w:r>
        <w:t xml:space="preserve">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 xml:space="preserve">. nem vállal felelősséget azokért a közvetlen-, vagy közvetett károkért, amelyek a lent </w:t>
      </w:r>
      <w:proofErr w:type="gramStart"/>
      <w:r>
        <w:t>leírtak</w:t>
      </w:r>
      <w:proofErr w:type="gramEnd"/>
      <w:r>
        <w:t xml:space="preserve"> figyelmen kívül hagyásából adódnak: </w:t>
      </w:r>
    </w:p>
    <w:p w14:paraId="5A770112" w14:textId="77777777" w:rsidR="00BE2CBE" w:rsidRDefault="00000000">
      <w:pPr>
        <w:spacing w:after="9"/>
        <w:ind w:left="617" w:right="146" w:hanging="360"/>
      </w:pPr>
      <w:r>
        <w:t xml:space="preserve">1.6. A garancia érvényét veszti abban az esetben, ha a felhasználás „agresszív környezetben” történik (savas, vagy vegyileg agresszív anyagot tartalmazó levegőben, vagy más erős kémiai hatású környezetben).  </w:t>
      </w:r>
    </w:p>
    <w:p w14:paraId="2270EC87" w14:textId="77777777" w:rsidR="00BE2CBE" w:rsidRDefault="00000000">
      <w:pPr>
        <w:ind w:left="617" w:right="145" w:hanging="360"/>
      </w:pPr>
      <w:r>
        <w:t xml:space="preserve">1.7. Nem érvényes a garancia, ha a felhasználás helye állandó kapcsolatban van vízzel, korróziós hatást kifejtő vegyszerekkel, füsttel, hamuval, állati ürülékkel, amelyek a lemez felületére kedvezőtlen hatást gyakorolnak.  </w:t>
      </w:r>
    </w:p>
    <w:p w14:paraId="612EBA7A" w14:textId="77777777" w:rsidR="00BE2CBE" w:rsidRDefault="00000000">
      <w:pPr>
        <w:ind w:left="542" w:right="107" w:hanging="360"/>
      </w:pPr>
      <w:r>
        <w:t xml:space="preserve">1.8. Nem érvényes a garancia, ha nem lett szakszerűen eltávolítva minden a szerelési munkák során keletkező fémforgács, ill. egyéb lerakódás, és ha bizonyíthatóan abból ered a károsodás és minőségromlás.  </w:t>
      </w:r>
    </w:p>
    <w:p w14:paraId="58B4C671" w14:textId="77777777" w:rsidR="00BE2CBE" w:rsidRDefault="00000000">
      <w:pPr>
        <w:ind w:left="542" w:hanging="360"/>
      </w:pPr>
      <w:r>
        <w:t xml:space="preserve">1.9. Nem érvényes a garancia, ha a lemezfelületek közvetlenül rézzel, nedves betonnal, </w:t>
      </w:r>
      <w:proofErr w:type="gramStart"/>
      <w:r>
        <w:t>nedves épületfával,</w:t>
      </w:r>
      <w:proofErr w:type="gramEnd"/>
      <w:r>
        <w:t xml:space="preserve"> vagy talajjal érintkeztek.  </w:t>
      </w:r>
    </w:p>
    <w:p w14:paraId="2A2DBB03" w14:textId="64723CD2" w:rsidR="00BE2CBE" w:rsidRDefault="00000000">
      <w:pPr>
        <w:spacing w:after="1" w:line="259" w:lineRule="auto"/>
        <w:ind w:left="542" w:right="89" w:hanging="360"/>
      </w:pPr>
      <w:r>
        <w:t xml:space="preserve">1.10. </w:t>
      </w:r>
      <w:r>
        <w:rPr>
          <w:b/>
        </w:rPr>
        <w:t xml:space="preserve">A </w:t>
      </w:r>
      <w:proofErr w:type="spellStart"/>
      <w:r w:rsidR="005B5459">
        <w:rPr>
          <w:b/>
        </w:rPr>
        <w:t>LemezPartner</w:t>
      </w:r>
      <w:proofErr w:type="spellEnd"/>
      <w:r w:rsidR="005B5459">
        <w:rPr>
          <w:b/>
        </w:rPr>
        <w:t xml:space="preserve"> Kft</w:t>
      </w:r>
      <w:r>
        <w:rPr>
          <w:b/>
        </w:rPr>
        <w:t xml:space="preserve">. javasolja, hogy a Megrendelő egy beruházás megvalósításához minden szükséges anyagot egy rendelésen belül szerezzen be. Az utólagos megrendelések esetén eltérő árnyalatok és mintázatok lehetnek, amik függetlenek a </w:t>
      </w:r>
      <w:proofErr w:type="spellStart"/>
      <w:r w:rsidR="005B5459">
        <w:rPr>
          <w:b/>
        </w:rPr>
        <w:t>LemezPartner</w:t>
      </w:r>
      <w:proofErr w:type="spellEnd"/>
      <w:r w:rsidR="005B5459">
        <w:rPr>
          <w:b/>
        </w:rPr>
        <w:t xml:space="preserve"> Kft</w:t>
      </w:r>
      <w:r>
        <w:rPr>
          <w:b/>
        </w:rPr>
        <w:t>-</w:t>
      </w:r>
      <w:proofErr w:type="spellStart"/>
      <w:r>
        <w:rPr>
          <w:b/>
        </w:rPr>
        <w:t>től</w:t>
      </w:r>
      <w:proofErr w:type="spellEnd"/>
      <w:r>
        <w:rPr>
          <w:b/>
        </w:rPr>
        <w:t xml:space="preserve">. </w:t>
      </w:r>
    </w:p>
    <w:p w14:paraId="376C3363" w14:textId="3A513924" w:rsidR="00BE2CBE" w:rsidRDefault="00000000">
      <w:pPr>
        <w:spacing w:after="240"/>
        <w:ind w:left="72" w:right="108"/>
      </w:pPr>
      <w:r>
        <w:t xml:space="preserve">Ha az észlelt hiba, gyártási hibából ered,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>.</w:t>
      </w:r>
      <w:r>
        <w:rPr>
          <w:b/>
        </w:rPr>
        <w:t xml:space="preserve"> </w:t>
      </w:r>
      <w:r>
        <w:t xml:space="preserve">vállalja a termékek javítását, illetve annak költségét. Amennyiben a gyártási hiba nem javítható vagy javítási költsége meghaladja a termékek cseréjének mértékét, </w:t>
      </w:r>
      <w:r>
        <w:rPr>
          <w:sz w:val="16"/>
        </w:rPr>
        <w:t xml:space="preserve">akkor a </w:t>
      </w:r>
      <w:proofErr w:type="spellStart"/>
      <w:r w:rsidR="005B5459">
        <w:rPr>
          <w:sz w:val="16"/>
        </w:rPr>
        <w:t>LemezPartner</w:t>
      </w:r>
      <w:proofErr w:type="spellEnd"/>
      <w:r w:rsidR="005B5459">
        <w:rPr>
          <w:sz w:val="16"/>
        </w:rPr>
        <w:t xml:space="preserve"> Kft</w:t>
      </w:r>
      <w:r>
        <w:rPr>
          <w:sz w:val="16"/>
        </w:rPr>
        <w:t>.</w:t>
      </w:r>
      <w:r>
        <w:rPr>
          <w:b/>
          <w:sz w:val="16"/>
        </w:rPr>
        <w:t xml:space="preserve"> </w:t>
      </w:r>
      <w:r>
        <w:rPr>
          <w:sz w:val="16"/>
        </w:rPr>
        <w:t xml:space="preserve">dönthet a kifogásolt termékek cseréje mellett, aminek a közvetlen költségeit vállalja. </w:t>
      </w:r>
    </w:p>
    <w:p w14:paraId="4CFC39E0" w14:textId="77777777" w:rsidR="00BE2CBE" w:rsidRDefault="00000000">
      <w:pPr>
        <w:pStyle w:val="Cmsor1"/>
        <w:tabs>
          <w:tab w:val="center" w:pos="789"/>
        </w:tabs>
        <w:ind w:left="-13" w:firstLine="0"/>
      </w:pPr>
      <w:r>
        <w:t>2.</w:t>
      </w:r>
      <w:r>
        <w:tab/>
        <w:t>Reklamáció</w:t>
      </w:r>
    </w:p>
    <w:p w14:paraId="03452936" w14:textId="77777777" w:rsidR="00BE2CBE" w:rsidRDefault="00000000">
      <w:pPr>
        <w:spacing w:after="7"/>
        <w:ind w:left="293" w:right="108"/>
      </w:pPr>
      <w:r>
        <w:t xml:space="preserve">A Megrendelő a reklamáció rendezéséig az árut nem jogosult értékesíteni, és köteles biztosítani a Szállító részére, hogy annak képviselője a reklamált árut megtekinthesse, megvizsgálhassa vagy megvizsgáltathassa. </w:t>
      </w:r>
    </w:p>
    <w:p w14:paraId="0F4AA023" w14:textId="77777777" w:rsidR="00BE2CBE" w:rsidRDefault="00000000">
      <w:pPr>
        <w:spacing w:after="57"/>
        <w:ind w:left="293" w:right="108"/>
      </w:pPr>
      <w:r>
        <w:t>A Megrendelő köteles a termékek mennyiségét, épségét és hibamentességét átvételkor megvizsgálni. A Metál-</w:t>
      </w:r>
      <w:proofErr w:type="spellStart"/>
      <w:proofErr w:type="gramStart"/>
      <w:r>
        <w:t>Sheet</w:t>
      </w:r>
      <w:proofErr w:type="spellEnd"/>
      <w:r>
        <w:t xml:space="preserve">  Kft.</w:t>
      </w:r>
      <w:proofErr w:type="gramEnd"/>
      <w:r>
        <w:rPr>
          <w:b/>
        </w:rPr>
        <w:t xml:space="preserve"> </w:t>
      </w:r>
      <w:r>
        <w:t>az átadás időpontjában észlelhető gyártási és anyaghibákra vonatkozó reklamációt a beépítést követően nem tud elfogadni. Ebből fakadóan a beépített, hibás termékek leszerelésének, illetve az esetleges cseretermék újbóli beépítésének költségei nem terhelik a Szállítót.</w:t>
      </w:r>
    </w:p>
    <w:p w14:paraId="3CEE15F1" w14:textId="6BFC65C4" w:rsidR="00BE2CBE" w:rsidRDefault="00000000">
      <w:pPr>
        <w:spacing w:after="235"/>
        <w:ind w:left="62" w:firstLine="168"/>
      </w:pPr>
      <w:r>
        <w:t xml:space="preserve">A felek megállapodnak abban, hogy hibás teljesítés esetén 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>.</w:t>
      </w:r>
      <w:r>
        <w:rPr>
          <w:b/>
        </w:rPr>
        <w:t xml:space="preserve"> </w:t>
      </w:r>
      <w:r>
        <w:t xml:space="preserve">elsősorban árleszállításon alapuló kompenzációval küszöböli ki a hibát. </w:t>
      </w:r>
    </w:p>
    <w:p w14:paraId="14CC8403" w14:textId="77777777" w:rsidR="00BE2CBE" w:rsidRDefault="00000000">
      <w:pPr>
        <w:pStyle w:val="Cmsor1"/>
        <w:tabs>
          <w:tab w:val="center" w:pos="961"/>
        </w:tabs>
        <w:ind w:left="-13" w:firstLine="0"/>
      </w:pPr>
      <w:r>
        <w:t>3.</w:t>
      </w:r>
      <w:r>
        <w:tab/>
        <w:t>Egyéb feltételek</w:t>
      </w:r>
    </w:p>
    <w:p w14:paraId="04F1292E" w14:textId="3E8AF533" w:rsidR="00BE2CBE" w:rsidRDefault="00000000">
      <w:pPr>
        <w:ind w:left="293"/>
      </w:pPr>
      <w:r>
        <w:t xml:space="preserve">A </w:t>
      </w:r>
      <w:proofErr w:type="spellStart"/>
      <w:r w:rsidR="005B5459">
        <w:t>LemezPartner</w:t>
      </w:r>
      <w:proofErr w:type="spellEnd"/>
      <w:r w:rsidR="005B5459">
        <w:t xml:space="preserve"> Kft</w:t>
      </w:r>
      <w:r>
        <w:t>.</w:t>
      </w:r>
      <w:r>
        <w:rPr>
          <w:b/>
        </w:rPr>
        <w:t xml:space="preserve"> </w:t>
      </w:r>
      <w:r>
        <w:t>felelőssége nem terjed ki közvetett, következményi, valamint előre nem látható károkra a Polgári Törvénykönyv termékfelelősségre vonatkozó rendelkezésein túlmenően.</w:t>
      </w:r>
    </w:p>
    <w:sectPr w:rsidR="00BE2CBE">
      <w:pgSz w:w="16838" w:h="11906" w:orient="landscape"/>
      <w:pgMar w:top="1005" w:right="719" w:bottom="756" w:left="646" w:header="708" w:footer="708" w:gutter="0"/>
      <w:cols w:num="2" w:space="3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CBE"/>
    <w:rsid w:val="00233E0D"/>
    <w:rsid w:val="005B5459"/>
    <w:rsid w:val="00BE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1225A"/>
  <w15:docId w15:val="{519085E7-FFA4-4B8C-9ED9-45D6A2F7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31" w:line="251" w:lineRule="auto"/>
      <w:ind w:left="84" w:hanging="10"/>
      <w:jc w:val="both"/>
    </w:pPr>
    <w:rPr>
      <w:rFonts w:ascii="Calibri" w:eastAsia="Calibri" w:hAnsi="Calibri" w:cs="Calibri"/>
      <w:color w:val="000000"/>
      <w:sz w:val="17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18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1" w:line="259" w:lineRule="auto"/>
      <w:ind w:left="444" w:hanging="10"/>
      <w:jc w:val="both"/>
      <w:outlineLvl w:val="1"/>
    </w:pPr>
    <w:rPr>
      <w:rFonts w:ascii="Calibri" w:eastAsia="Calibri" w:hAnsi="Calibri" w:cs="Calibri"/>
      <w:b/>
      <w:color w:val="000000"/>
      <w:sz w:val="1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Pr>
      <w:rFonts w:ascii="Calibri" w:eastAsia="Calibri" w:hAnsi="Calibri" w:cs="Calibri"/>
      <w:b/>
      <w:color w:val="000000"/>
      <w:sz w:val="17"/>
    </w:rPr>
  </w:style>
  <w:style w:type="character" w:customStyle="1" w:styleId="Cmsor1Char">
    <w:name w:val="Címsor 1 Char"/>
    <w:link w:val="Cmsor1"/>
    <w:rPr>
      <w:rFonts w:ascii="Calibri" w:eastAsia="Calibri" w:hAnsi="Calibri" w:cs="Calibri"/>
      <w:b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1278</Words>
  <Characters>8825</Characters>
  <Application>Microsoft Office Word</Application>
  <DocSecurity>0</DocSecurity>
  <Lines>73</Lines>
  <Paragraphs>20</Paragraphs>
  <ScaleCrop>false</ScaleCrop>
  <Company/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Kft Metál-Sheet</dc:creator>
  <cp:keywords/>
  <cp:lastModifiedBy>Török Dévald</cp:lastModifiedBy>
  <cp:revision>2</cp:revision>
  <cp:lastPrinted>2026-09-03T13:13:00Z</cp:lastPrinted>
  <dcterms:created xsi:type="dcterms:W3CDTF">2026-09-03T13:13:00Z</dcterms:created>
  <dcterms:modified xsi:type="dcterms:W3CDTF">2026-09-03T13:13:00Z</dcterms:modified>
</cp:coreProperties>
</file>